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75" w:rsidRPr="00FB2E3E" w:rsidRDefault="00022F9C" w:rsidP="002B547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FB2E3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 w:rsidR="002B5475" w:rsidRPr="00FB2E3E">
        <w:rPr>
          <w:rFonts w:ascii="Times New Roman" w:hAnsi="Times New Roman" w:cs="Times New Roman"/>
          <w:b/>
          <w:iCs/>
          <w:sz w:val="28"/>
          <w:szCs w:val="28"/>
          <w:lang w:val="kk-KZ"/>
        </w:rPr>
        <w:t>«Техникалық және кәсіптік, орта білімнен кейінгі білім</w:t>
      </w:r>
    </w:p>
    <w:p w:rsidR="002B5475" w:rsidRPr="00FB2E3E" w:rsidRDefault="002B5475" w:rsidP="002B547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FB2E3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беру ұйымдарына  құжаттарды қабылдау»</w:t>
      </w:r>
    </w:p>
    <w:p w:rsidR="002B5475" w:rsidRPr="00FB2E3E" w:rsidRDefault="002B5475" w:rsidP="002B5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2E3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                          </w:t>
      </w:r>
      <w:r w:rsidRPr="00FB2E3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</w:t>
      </w:r>
      <w:r w:rsidRPr="00FB2E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мемлекеттік қызмет көрсету регламенті. </w:t>
      </w:r>
    </w:p>
    <w:p w:rsidR="002B5475" w:rsidRPr="00FB2E3E" w:rsidRDefault="002B5475" w:rsidP="002B54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B2E3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</w:t>
      </w:r>
    </w:p>
    <w:p w:rsidR="002B5475" w:rsidRPr="00FB2E3E" w:rsidRDefault="002B5475" w:rsidP="002B5475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B2E3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</w:t>
      </w:r>
    </w:p>
    <w:p w:rsidR="002B5475" w:rsidRPr="00FB2E3E" w:rsidRDefault="002B5475" w:rsidP="002B5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2E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1. Жалпы ережелер</w:t>
      </w:r>
    </w:p>
    <w:p w:rsidR="002B5475" w:rsidRPr="00FB2E3E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2E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2B5475" w:rsidRPr="00FB2E3E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2E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1. «Қарағанды агротехникалық колледжі» КММ- құжаттарды қабылдау» мемлекеттік қызмет регламенті  Қазақстан Республикасы білім және ғылым  Министрлігі  14 сәуір 2015 ж. №200 бұйрығымен бекітілген  «Техникалық және кәсіптік, орта білімнен кейінгі  білім берудің кәсіптік оқу бағдарламаларын іске асыратын білім беру ұйымдарына құжаттарды  қабылдау» Стандарты (бұдан әрі- Стандарт)   негізінде әзірленді. </w:t>
      </w:r>
      <w:bookmarkStart w:id="0" w:name="SUB200"/>
      <w:bookmarkEnd w:id="0"/>
    </w:p>
    <w:p w:rsidR="002B5475" w:rsidRPr="00FB2E3E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2E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2. «Техникалық және кәсіптік, орта білімнен кейінгі  білім берудің кәсіптік оқу бағдарламаларын іске асыратын білім беру ұйымдарына құжаттарды  қабылдау»   мемлекеттік қызметі  (бұдан әрі – мемлекеттік қызмет)  «Қарағанды агротехникалық колледжі» КММ-де жүзеге асырылады.</w:t>
      </w: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44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3.  Мемлекеттік қызметті көрсетуші  техникалық және кәсіптік, орта білімнен кейінгі  білім беруші  (бұдан әрі - қызмет көрсетуші). </w:t>
      </w: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4.  Мемлекеттік қызмет көрсетілетін  жеке тұлға (бұдан әрі- тұтынушы).</w:t>
      </w: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Өтініштерді қабылдау мен қорытындыларын беру мемлекеттік қызметтері  қызмет көрсетуші арқылы жүзеге асады.</w:t>
      </w: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A50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 Мемлекеттік қызмет көрсету тәртібі</w:t>
      </w: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475" w:rsidRPr="003F2184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F21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5. Мемлекеттік қызмет көрсету мерзімдері:</w:t>
      </w:r>
    </w:p>
    <w:p w:rsidR="002B5475" w:rsidRPr="003F2184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F21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1) оқуға түсушілер,  тұтынушылар қызмет көрсетушіге құжат тапсырғаннан бастап:</w:t>
      </w:r>
    </w:p>
    <w:p w:rsidR="002B5475" w:rsidRPr="003F2184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F21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оқудың  күндізгі нысанына -   20 маусым мен 20 тамыз аралығында; </w:t>
      </w:r>
    </w:p>
    <w:p w:rsidR="002B5475" w:rsidRPr="003F2184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F21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оқудың  сырттай нысанына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F21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 маусым мен 20 қыркүйек аралығында.</w:t>
      </w:r>
    </w:p>
    <w:p w:rsidR="002B5475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F21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 көрсетушіге құжаттар пакетін тапсыру үшін күту уақытының максималді уақыты – 15 минут;</w:t>
      </w:r>
    </w:p>
    <w:p w:rsidR="002B5475" w:rsidRPr="004A00B2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3) қызмет </w:t>
      </w:r>
      <w:r w:rsidRPr="006661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көрсетуге мүмкін максимальді уақыт – 15 минут (Қазақстан  </w:t>
      </w:r>
      <w:r w:rsidRPr="004A00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Республикасының «Білім туралы»  Заңының 26-б., 6-т. бекіткен) </w:t>
      </w:r>
    </w:p>
    <w:p w:rsidR="002B5475" w:rsidRPr="004A00B2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00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6.  </w:t>
      </w:r>
      <w:r w:rsidRPr="004A00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Көрсетілетін мемлекеттік қызмет нысаны: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жазбаша</w:t>
      </w:r>
      <w:r w:rsidRPr="004A00B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2B5475" w:rsidRPr="004A00B2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00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7. Мемлекеттік қызмет көрсетудің  нәтижесі болып осы мемлекеттік қызмет көрсетудің 1-қосымшасына сай Қарағанды агротехникалық колледжіне құжаттарының  қабылданғаны туралы берілген қолхат болып саналады. Көрсетілетін мемлекеттік қызмет нысаны: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жазбаша</w:t>
      </w:r>
      <w:r w:rsidRPr="004A00B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2B5475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0B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8.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53010">
        <w:rPr>
          <w:rFonts w:ascii="Times New Roman" w:hAnsi="Times New Roman" w:cs="Times New Roman"/>
          <w:sz w:val="28"/>
          <w:szCs w:val="28"/>
          <w:lang w:val="kk-KZ"/>
        </w:rPr>
        <w:t>емлекеттік қызме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Pr="00953010">
        <w:rPr>
          <w:rFonts w:ascii="Times New Roman" w:hAnsi="Times New Roman" w:cs="Times New Roman"/>
          <w:sz w:val="28"/>
          <w:szCs w:val="28"/>
          <w:lang w:val="kk-KZ"/>
        </w:rPr>
        <w:t>демалыс және мерекелік күндерді қоспаға</w:t>
      </w:r>
      <w:r>
        <w:rPr>
          <w:rFonts w:ascii="Times New Roman" w:hAnsi="Times New Roman" w:cs="Times New Roman"/>
          <w:sz w:val="28"/>
          <w:szCs w:val="28"/>
          <w:lang w:val="kk-KZ"/>
        </w:rPr>
        <w:t>нда  дүйсенбіден  бастап сенбі күнге дейін   сағат  9.00-ден 17.0</w:t>
      </w:r>
      <w:r w:rsidRPr="00953010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-ға дейін  </w:t>
      </w:r>
      <w:r w:rsidRPr="00953010">
        <w:rPr>
          <w:rFonts w:ascii="Times New Roman" w:hAnsi="Times New Roman" w:cs="Times New Roman"/>
          <w:sz w:val="28"/>
          <w:szCs w:val="28"/>
          <w:lang w:val="kk-KZ"/>
        </w:rPr>
        <w:t>көрсетіледі.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Қабылдау алдын-ала жазылусыз, жедел қызметсіз, кезекпен жүзеге асырылады.</w:t>
      </w:r>
    </w:p>
    <w:p w:rsidR="002B5475" w:rsidRPr="00AB2D55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9</w:t>
      </w:r>
      <w:r w:rsidRPr="00AB2D55">
        <w:rPr>
          <w:rFonts w:ascii="Times New Roman" w:hAnsi="Times New Roman" w:cs="Times New Roman"/>
          <w:sz w:val="28"/>
          <w:szCs w:val="28"/>
          <w:lang w:val="kk-KZ"/>
        </w:rPr>
        <w:t>. Мемлекеттік қызметті пайдалану үшін мемлекеттік қызметті пайдаланушылар  мынадай құжатар  ұсынады:</w:t>
      </w:r>
    </w:p>
    <w:p w:rsidR="002B5475" w:rsidRDefault="002B5475" w:rsidP="002B5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 беру мекемесіне оқуға қабылдануға өтініш;</w:t>
      </w:r>
    </w:p>
    <w:p w:rsidR="002B5475" w:rsidRDefault="002B5475" w:rsidP="002B5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туралы құжат (түпнұсқа);</w:t>
      </w:r>
    </w:p>
    <w:p w:rsidR="002B5475" w:rsidRDefault="002B5475" w:rsidP="002B5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3х4 өлшемдегі  фотосуреттің 4 данасы;</w:t>
      </w:r>
    </w:p>
    <w:p w:rsidR="002B5475" w:rsidRPr="00420846" w:rsidRDefault="00255180" w:rsidP="002B5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флюротүсіріліммен бірге  №075-у</w:t>
      </w:r>
      <w:r w:rsidR="002B5475" w:rsidRPr="00420846">
        <w:rPr>
          <w:rFonts w:ascii="Times New Roman" w:hAnsi="Times New Roman" w:cs="Times New Roman"/>
          <w:sz w:val="28"/>
          <w:szCs w:val="28"/>
          <w:lang w:val="kk-KZ"/>
        </w:rPr>
        <w:t xml:space="preserve"> нысандағы медициналық анықтама  (I және II топтағы және бала жасынан мүгедектердің үшін – медициналық-әлеуметтік экспертиза  қорытындысы)</w:t>
      </w:r>
    </w:p>
    <w:p w:rsidR="002B5475" w:rsidRDefault="002B5475" w:rsidP="002B5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куәлігін растайтын құжат,  тууы туралы куәлік  ЖИН қоса.</w:t>
      </w:r>
      <w:r w:rsidR="00FD61BE">
        <w:rPr>
          <w:rFonts w:ascii="Times New Roman" w:hAnsi="Times New Roman" w:cs="Times New Roman"/>
          <w:sz w:val="28"/>
          <w:szCs w:val="28"/>
          <w:lang w:val="kk-KZ"/>
        </w:rPr>
        <w:t>(сәйкестендіру үшін)</w:t>
      </w:r>
    </w:p>
    <w:p w:rsidR="002B5475" w:rsidRDefault="002B5475" w:rsidP="002B54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846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пайдаланушылардың жеке куәлігін растайтын</w:t>
      </w:r>
    </w:p>
    <w:p w:rsidR="00FD61BE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846">
        <w:rPr>
          <w:rFonts w:ascii="Times New Roman" w:hAnsi="Times New Roman" w:cs="Times New Roman"/>
          <w:sz w:val="28"/>
          <w:szCs w:val="28"/>
          <w:lang w:val="kk-KZ"/>
        </w:rPr>
        <w:t xml:space="preserve"> құжаттар заңды өкілдермен көрсетіледі.</w:t>
      </w:r>
      <w:r w:rsidR="00FD61BE" w:rsidRPr="00FD6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1BE">
        <w:rPr>
          <w:rFonts w:ascii="Times New Roman" w:hAnsi="Times New Roman" w:cs="Times New Roman"/>
          <w:sz w:val="28"/>
          <w:szCs w:val="28"/>
          <w:lang w:val="kk-KZ"/>
        </w:rPr>
        <w:t>(сәйкестендіру үшін)</w:t>
      </w:r>
    </w:p>
    <w:p w:rsidR="002B5475" w:rsidRPr="00420846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0846">
        <w:rPr>
          <w:rFonts w:ascii="Times New Roman" w:hAnsi="Times New Roman" w:cs="Times New Roman"/>
          <w:sz w:val="28"/>
          <w:szCs w:val="28"/>
          <w:lang w:val="kk-KZ"/>
        </w:rPr>
        <w:t xml:space="preserve"> Шетелдік азаматтар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20846">
        <w:rPr>
          <w:rFonts w:ascii="Times New Roman" w:hAnsi="Times New Roman" w:cs="Times New Roman"/>
          <w:sz w:val="28"/>
          <w:szCs w:val="28"/>
          <w:lang w:val="kk-KZ"/>
        </w:rPr>
        <w:t xml:space="preserve">азаматтығы жоқ тұлғалар құжат ретінде  олардың мәртебесін анықтайтын белгісі бар тұрғылықты мекенжайының тіркелуін көрсетеді.  </w:t>
      </w:r>
    </w:p>
    <w:p w:rsidR="002B5475" w:rsidRDefault="002B5475" w:rsidP="002B5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шетелдік азамат – шетелдіктік азаматтың  Қазақстан Республикасында  қоныстануына  ықтиярлығы бар азаматтар;</w:t>
      </w:r>
    </w:p>
    <w:p w:rsidR="002B5475" w:rsidRDefault="002B5475" w:rsidP="002B5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азаматтығы жоқ тұлғалар – азаматтығы жоқ тұлғалар; </w:t>
      </w:r>
    </w:p>
    <w:p w:rsidR="002B5475" w:rsidRDefault="002B5475" w:rsidP="002B5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босқын – босқын тұлға;</w:t>
      </w:r>
    </w:p>
    <w:p w:rsidR="002B5475" w:rsidRDefault="002B5475" w:rsidP="002B5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тұрғылықты  жер іздеуші тұлға -  тұрғылықты  жер іздеуші тұлға;</w:t>
      </w:r>
    </w:p>
    <w:p w:rsidR="002B5475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10. </w:t>
      </w:r>
      <w:r w:rsidRPr="008A1257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пайдалануға ұсынылған мемлекеттік қызметті пайдаланушы құжаттары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тапсырады. Тұтынушыдан қабылданған өтініш күндізгі оқу нысаны бойынша тіркеу журналына  тіркеледі.  </w:t>
      </w:r>
      <w:r w:rsidRPr="008A1257">
        <w:rPr>
          <w:rFonts w:ascii="Times New Roman" w:hAnsi="Times New Roman" w:cs="Times New Roman"/>
          <w:sz w:val="28"/>
          <w:szCs w:val="28"/>
          <w:lang w:val="kk-KZ"/>
        </w:rPr>
        <w:t>Құжат тапсырған тұлғаға осы аталған стандарттың  І қосымшасына сай құжат қабылданғаны туралы қолхат беріледі</w:t>
      </w:r>
      <w:r>
        <w:rPr>
          <w:rFonts w:ascii="Times New Roman" w:hAnsi="Times New Roman" w:cs="Times New Roman"/>
          <w:sz w:val="28"/>
          <w:szCs w:val="28"/>
          <w:lang w:val="kk-KZ"/>
        </w:rPr>
        <w:t>, көрсетіледі:</w:t>
      </w:r>
    </w:p>
    <w:p w:rsidR="002B5475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1) тапсырылған құжаттар тізімдемесі;</w:t>
      </w:r>
    </w:p>
    <w:p w:rsidR="002B5475" w:rsidRPr="001A3C76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2)  </w:t>
      </w:r>
      <w:r w:rsidRPr="008A1257">
        <w:rPr>
          <w:rFonts w:ascii="Times New Roman" w:hAnsi="Times New Roman" w:cs="Times New Roman"/>
          <w:sz w:val="28"/>
          <w:szCs w:val="28"/>
          <w:lang w:val="kk-KZ"/>
        </w:rPr>
        <w:t>қолхатты беруші</w:t>
      </w:r>
      <w:r w:rsidRPr="001A3C76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Pr="008A1257">
        <w:rPr>
          <w:rFonts w:ascii="Times New Roman" w:hAnsi="Times New Roman" w:cs="Times New Roman"/>
          <w:sz w:val="28"/>
          <w:szCs w:val="28"/>
          <w:lang w:val="kk-KZ"/>
        </w:rPr>
        <w:t xml:space="preserve">  тегі,  аты,  әкесінің аты көрсетіледі. </w:t>
      </w:r>
    </w:p>
    <w:p w:rsidR="002B5475" w:rsidRPr="001A3C76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C76">
        <w:rPr>
          <w:rFonts w:ascii="Times New Roman" w:hAnsi="Times New Roman" w:cs="Times New Roman"/>
          <w:sz w:val="28"/>
          <w:szCs w:val="28"/>
          <w:lang w:val="kk-KZ"/>
        </w:rPr>
        <w:t xml:space="preserve">        11. Мемлекеттік қызметті пайдаланушылардың ұсынылған құжаттары  осы  аталған стандарттың  8– тармағында көрсетілгендей сай келмеуі   мемлекеттік қызмет көрсетуден бас тартуға негізделеді.  </w:t>
      </w:r>
    </w:p>
    <w:p w:rsidR="002B5475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B5475" w:rsidRDefault="002B5475" w:rsidP="002B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1A3C76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1A3C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 xml:space="preserve"> Мемлекеттік </w:t>
      </w:r>
      <w:r w:rsidRPr="00A50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қызметтер көрсететін лауазымды </w:t>
      </w:r>
    </w:p>
    <w:p w:rsidR="002B5475" w:rsidRDefault="002B5475" w:rsidP="002B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A50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тұлғалардың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іс-әрекеттері (әрекетсіздігіне) шағымдану тәртібі</w:t>
      </w:r>
    </w:p>
    <w:p w:rsidR="002B5475" w:rsidRDefault="002B5475" w:rsidP="002B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</w:p>
    <w:p w:rsidR="002B5475" w:rsidRDefault="002B5475" w:rsidP="002B5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12. </w:t>
      </w:r>
      <w:r w:rsidRPr="00A506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Мемлекеттік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A506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қызметтер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A506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көрсететін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A506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лауазымды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A5064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>тұлғалардың әрекеттеріне (әрекетсіздігіне) шағымдану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әртібі туралы ақпаратты  қызмет көрсетушіден алуға болады. </w:t>
      </w:r>
    </w:p>
    <w:p w:rsidR="002B5475" w:rsidRDefault="002B5475" w:rsidP="002B5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       Шағым  жұмыс  күндері  колледж  директоры атына жазылған жазбаша нысанда   қабылданады.</w:t>
      </w:r>
    </w:p>
    <w:p w:rsidR="002B5475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       Шағымды  қабылдауды  растайтыны оның  қызмет көрсетушінің тіркеуі болып табылады (штамп, мерзімі және кіріс нөмірі)  және шағымды қабылдаушының тегі, аты-жөні мен шағымға алатын жауап орны, уақыты көрсетіледі.    </w:t>
      </w:r>
    </w:p>
    <w:p w:rsidR="002B5475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       Қызмет көрсетушінің мекен-жайына келіп түскен  мемлекеттік қызмет  көрсету мәселесіне  қатысты  шағым оның тіркелген күнінен бастап бес жұмыс күнінде қарастырылады.</w:t>
      </w:r>
    </w:p>
    <w:p w:rsidR="002B5475" w:rsidRDefault="002B5475" w:rsidP="002B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қызметті  тұтынушы  </w:t>
      </w:r>
      <w:r w:rsidRPr="00DF36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қызмет көрсету сапасына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DF36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қанағаттанбаған жағдайда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Стандарттың 10-т. көрсетілгендей мемлекеттік қызмет көрсетуді бағалаушы және бақылаушы уәкілетті ұйымына шағым жасай алады. </w:t>
      </w:r>
    </w:p>
    <w:p w:rsidR="002B5475" w:rsidRDefault="002B5475" w:rsidP="002B54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475" w:rsidRPr="00265B70" w:rsidRDefault="002B5475" w:rsidP="002B5475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65B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4.Мемлекеттік қызмет көрсету ерекшеліктері</w:t>
      </w:r>
    </w:p>
    <w:p w:rsidR="002B5475" w:rsidRPr="007D2A8C" w:rsidRDefault="002B5475" w:rsidP="002B547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5B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ескерілген басқа талаптар</w:t>
      </w:r>
    </w:p>
    <w:p w:rsidR="002B5475" w:rsidRDefault="002B5475" w:rsidP="002B5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265B70">
        <w:rPr>
          <w:rFonts w:ascii="Times New Roman" w:hAnsi="Times New Roman"/>
          <w:b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 w:eastAsia="ru-RU"/>
        </w:rPr>
        <w:t xml:space="preserve">       13. Мемлекеттік қызмет көрсету орындарының   мекен-жайлары орналастырылған:</w:t>
      </w:r>
    </w:p>
    <w:p w:rsidR="002B5475" w:rsidRPr="00B33D45" w:rsidRDefault="002B5475" w:rsidP="002B547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</w:pPr>
      <w:r w:rsidRPr="00B33D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  <w:t xml:space="preserve">Министрліктің ғаламтор-ресурсында: </w:t>
      </w:r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www</w:t>
      </w:r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edu</w:t>
      </w:r>
      <w:proofErr w:type="spellEnd"/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 w:eastAsia="ru-RU"/>
        </w:rPr>
        <w:t>/</w:t>
      </w:r>
      <w:proofErr w:type="spellStart"/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gov</w:t>
      </w:r>
      <w:proofErr w:type="spellEnd"/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 w:eastAsia="ru-RU"/>
        </w:rPr>
        <w:t>.</w:t>
      </w:r>
      <w:proofErr w:type="spellStart"/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kz</w:t>
      </w:r>
      <w:proofErr w:type="spellEnd"/>
      <w:r w:rsidRPr="00B33D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kk-KZ" w:eastAsia="ru-RU"/>
        </w:rPr>
        <w:t>:</w:t>
      </w:r>
    </w:p>
    <w:p w:rsidR="002B5475" w:rsidRPr="00B33D45" w:rsidRDefault="002B5475" w:rsidP="002B5475">
      <w:pPr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33D45">
        <w:rPr>
          <w:rFonts w:ascii="Times New Roman" w:hAnsi="Times New Roman" w:cs="Times New Roman"/>
          <w:sz w:val="28"/>
          <w:szCs w:val="28"/>
          <w:lang w:val="kk-KZ"/>
        </w:rPr>
        <w:t>010000, Астана қаласы, Орынбор к., 8</w:t>
      </w:r>
    </w:p>
    <w:p w:rsidR="002B5475" w:rsidRPr="00B33D45" w:rsidRDefault="002B5475" w:rsidP="002B5475">
      <w:pPr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33D45">
        <w:rPr>
          <w:rFonts w:ascii="Times New Roman" w:hAnsi="Times New Roman" w:cs="Times New Roman"/>
          <w:sz w:val="28"/>
          <w:szCs w:val="28"/>
          <w:lang w:val="kk-KZ"/>
        </w:rPr>
        <w:t>тел.: +7(7212) 742-425</w:t>
      </w:r>
    </w:p>
    <w:p w:rsidR="002B5475" w:rsidRPr="00B33D45" w:rsidRDefault="002B5475" w:rsidP="002B5475">
      <w:pPr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33D4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33D45">
        <w:rPr>
          <w:rFonts w:ascii="Times New Roman" w:hAnsi="Times New Roman" w:cs="Times New Roman"/>
          <w:sz w:val="28"/>
          <w:szCs w:val="28"/>
          <w:lang w:val="en-US"/>
        </w:rPr>
        <w:t>-mail</w:t>
      </w:r>
      <w:r w:rsidRPr="00B33D4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Pr="00B33D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pressa@ed</w:t>
      </w:r>
      <w:proofErr w:type="spellEnd"/>
      <w:r w:rsidRPr="00B33D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/gov.kz</w:t>
      </w:r>
    </w:p>
    <w:p w:rsidR="002B5475" w:rsidRDefault="002B5475" w:rsidP="002B54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колледждің  ғаламтор-ресурсы  </w:t>
      </w:r>
    </w:p>
    <w:p w:rsidR="002B5475" w:rsidRPr="00B33D45" w:rsidRDefault="002B5475" w:rsidP="002B5475">
      <w:pPr>
        <w:pStyle w:val="a3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D45">
        <w:rPr>
          <w:rFonts w:ascii="Times New Roman" w:hAnsi="Times New Roman" w:cs="Times New Roman"/>
          <w:sz w:val="28"/>
          <w:szCs w:val="28"/>
          <w:lang w:val="kk-KZ"/>
        </w:rPr>
        <w:t>қ.Қарағанды қаласы,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1BE">
        <w:rPr>
          <w:rFonts w:ascii="Times New Roman" w:hAnsi="Times New Roman" w:cs="Times New Roman"/>
          <w:sz w:val="28"/>
          <w:szCs w:val="28"/>
          <w:lang w:val="kk-KZ"/>
        </w:rPr>
        <w:t>Арман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көшесі, 3 </w:t>
      </w:r>
    </w:p>
    <w:p w:rsidR="002B5475" w:rsidRPr="0065107C" w:rsidRDefault="002B5475" w:rsidP="002B547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D45">
        <w:rPr>
          <w:rFonts w:ascii="Times New Roman" w:hAnsi="Times New Roman" w:cs="Times New Roman"/>
          <w:sz w:val="28"/>
          <w:szCs w:val="28"/>
          <w:lang w:val="kk-KZ"/>
        </w:rPr>
        <w:t xml:space="preserve">       тел:</w:t>
      </w:r>
      <w:r w:rsidRPr="006510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8 (</w:t>
      </w:r>
      <w:r w:rsidRPr="00B33D45">
        <w:rPr>
          <w:rFonts w:ascii="Times New Roman" w:hAnsi="Times New Roman" w:cs="Times New Roman"/>
          <w:sz w:val="28"/>
          <w:szCs w:val="28"/>
          <w:lang w:val="kk-KZ"/>
        </w:rPr>
        <w:t>7212) 53-23-94</w:t>
      </w:r>
    </w:p>
    <w:p w:rsidR="002B5475" w:rsidRDefault="002B5475" w:rsidP="002B547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D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B33D4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33D45">
        <w:rPr>
          <w:rFonts w:ascii="Times New Roman" w:hAnsi="Times New Roman" w:cs="Times New Roman"/>
          <w:sz w:val="28"/>
          <w:szCs w:val="28"/>
          <w:lang w:val="en-US"/>
        </w:rPr>
        <w:t>-mail</w:t>
      </w:r>
      <w:r w:rsidRPr="00B33D4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510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r w:rsidR="00FD61BE" w:rsidRP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agrteh</w:t>
      </w:r>
      <w:r w:rsidR="00FD61BE" w:rsidRP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@</w:t>
      </w:r>
      <w:r w:rsid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krg</w:t>
      </w:r>
      <w:r w:rsidR="00FD61BE" w:rsidRP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edu</w:t>
      </w:r>
      <w:r w:rsidR="00FD61BE" w:rsidRP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FD61BE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</w:p>
    <w:p w:rsidR="002B5475" w:rsidRDefault="002B5475" w:rsidP="002B54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стандартының 2-қосымшасының  ҒБМ ғаламтор-ресурстарының  тізіміне сай.</w:t>
      </w:r>
    </w:p>
    <w:p w:rsidR="002B5475" w:rsidRDefault="002B5475" w:rsidP="002B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14. </w:t>
      </w:r>
      <w:r w:rsidRPr="002D3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Тұтынушы мемлекеттік қызмет көрсету мәселесіне қатысты ақпаратты бірыңғай байланыс-орталығынан, мемлекеттік қызмет көрсету статусы мен тәртібі жайлы ақпаратты анаықтамалық қызметке қолжетімділік арқылы ала алады.</w:t>
      </w: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</w:pPr>
      <w:r w:rsidRPr="00C474C6">
        <w:rPr>
          <w:rFonts w:ascii="Times New Roman" w:hAnsi="Times New Roman" w:cs="Times New Roman"/>
          <w:sz w:val="28"/>
          <w:szCs w:val="28"/>
          <w:lang w:val="kk-KZ"/>
        </w:rPr>
        <w:t>15. Мемлекеттік қызмет көрсету мәселелеріне қатысты байланыс телефондары Министрліктің ғаламтор-ресурстарына орналасқан:</w:t>
      </w:r>
      <w:r w:rsidRPr="00C474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  <w:t xml:space="preserve"> </w:t>
      </w:r>
      <w:r w:rsidR="00701493">
        <w:fldChar w:fldCharType="begin"/>
      </w:r>
      <w:r w:rsidR="00701493" w:rsidRPr="00022F9C">
        <w:rPr>
          <w:lang w:val="kk-KZ"/>
        </w:rPr>
        <w:instrText>HYPERLINK "http://www.edu/gov.kz"</w:instrText>
      </w:r>
      <w:r w:rsidR="00701493">
        <w:fldChar w:fldCharType="separate"/>
      </w:r>
      <w:r w:rsidRPr="00C474C6">
        <w:rPr>
          <w:rStyle w:val="a4"/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  <w:t>www.edu/gov.kz</w:t>
      </w:r>
      <w:r w:rsidR="00701493">
        <w:fldChar w:fldCharType="end"/>
      </w:r>
      <w:r w:rsidRPr="00080C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  <w:t xml:space="preserve">, </w:t>
      </w:r>
      <w:r w:rsidRPr="00080CF4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бойынша байланыс телефондары: 8-800-080-7777, 1414.</w:t>
      </w: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Pr="00080CF4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  <w:lastRenderedPageBreak/>
        <w:t xml:space="preserve">«Техникалық және кәсіптік, орта </w:t>
      </w: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  <w:t>білімнен кейінгі  білім беру</w:t>
      </w: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  <w:t xml:space="preserve">ұйымдарына құжаттарды </w:t>
      </w: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  <w:t>қабылдау» мемлекеттік  қызмет</w:t>
      </w: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  <w:t xml:space="preserve"> стандартының  1- қосымшасы</w:t>
      </w: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  <w:t>Нысан</w:t>
      </w:r>
    </w:p>
    <w:p w:rsidR="002B5475" w:rsidRPr="00080CF4" w:rsidRDefault="002B5475" w:rsidP="00080CF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/>
          <w:sz w:val="28"/>
          <w:szCs w:val="28"/>
          <w:u w:color="FFFFFF" w:themeColor="background1"/>
          <w:lang w:val="kk-KZ"/>
        </w:rPr>
        <w:t>Қызмет көрсетушіден құжаттарды қабылдау туралы қолхат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/>
          <w:sz w:val="28"/>
          <w:szCs w:val="28"/>
          <w:u w:val="single" w:color="FFFFFF" w:themeColor="background1"/>
          <w:lang w:val="kk-KZ"/>
        </w:rPr>
        <w:t>«Қарағанды агротехникалық колледж» КММ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(оқу орнының атауы)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/>
          <w:sz w:val="28"/>
          <w:szCs w:val="28"/>
          <w:u w:val="single" w:color="FFFFFF" w:themeColor="background1"/>
          <w:lang w:val="kk-KZ"/>
        </w:rPr>
        <w:t xml:space="preserve">Қарағанды облысы, Қарағанды қ., </w:t>
      </w:r>
      <w:r w:rsidR="00FD61BE">
        <w:rPr>
          <w:rFonts w:ascii="Times New Roman" w:eastAsia="Times New Roman" w:hAnsi="Times New Roman" w:cs="Times New Roman"/>
          <w:b/>
          <w:sz w:val="28"/>
          <w:szCs w:val="28"/>
          <w:u w:val="single" w:color="FFFFFF" w:themeColor="background1"/>
          <w:lang w:val="kk-KZ"/>
        </w:rPr>
        <w:t>Арман</w:t>
      </w:r>
      <w:r w:rsidRPr="00080CF4">
        <w:rPr>
          <w:rFonts w:ascii="Times New Roman" w:eastAsia="Times New Roman" w:hAnsi="Times New Roman" w:cs="Times New Roman"/>
          <w:b/>
          <w:sz w:val="28"/>
          <w:szCs w:val="28"/>
          <w:u w:val="single" w:color="FFFFFF" w:themeColor="background1"/>
          <w:lang w:val="kk-KZ"/>
        </w:rPr>
        <w:t xml:space="preserve"> к., 3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(мекен-жай атауы, ауданы, қала және облысы)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/>
          <w:bCs/>
          <w:sz w:val="28"/>
          <w:szCs w:val="28"/>
          <w:u w:color="FFFFFF" w:themeColor="background1"/>
          <w:lang w:val="kk-KZ"/>
        </w:rPr>
        <w:t>Құжаттарды қабылдау туралы  № ______ қолхат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Cs/>
          <w:sz w:val="28"/>
          <w:szCs w:val="28"/>
          <w:u w:color="FFFFFF" w:themeColor="background1"/>
          <w:lang w:val="kk-KZ"/>
        </w:rPr>
        <w:t>Мамандығы _____________________________________________________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Cs/>
          <w:sz w:val="28"/>
          <w:szCs w:val="28"/>
          <w:u w:color="FFFFFF" w:themeColor="background1"/>
          <w:lang w:val="kk-KZ"/>
        </w:rPr>
        <w:t>Оқыту нысаны күндізгі, сырттай (қажетінің астын сызу)   ______________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b/>
          <w:bCs/>
          <w:sz w:val="28"/>
          <w:szCs w:val="28"/>
          <w:u w:color="FFFFFF" w:themeColor="background1"/>
          <w:lang w:val="kk-KZ"/>
        </w:rPr>
        <w:t> </w:t>
      </w: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Азамат(ша)  _____________________________________________________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(толық аты, тегі, әкесінің аты)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к</w:t>
      </w:r>
      <w:proofErr w:type="spellStart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елесі</w:t>
      </w:r>
      <w:proofErr w:type="spellEnd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 құжаттар </w:t>
      </w:r>
      <w:proofErr w:type="spellStart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алынды</w:t>
      </w:r>
      <w:proofErr w:type="spellEnd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: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2B5475" w:rsidRPr="00080CF4" w:rsidRDefault="002B5475" w:rsidP="00080CF4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proofErr w:type="spellStart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Өтініш</w:t>
      </w:r>
      <w:proofErr w:type="spellEnd"/>
    </w:p>
    <w:p w:rsidR="002B5475" w:rsidRPr="00080CF4" w:rsidRDefault="002B5475" w:rsidP="00080CF4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Білімі туралы құжат ( түпнұсқасы, көшірмесі)</w:t>
      </w:r>
    </w:p>
    <w:p w:rsidR="002B5475" w:rsidRPr="00080CF4" w:rsidRDefault="002B5475" w:rsidP="00080CF4">
      <w:pPr>
        <w:pStyle w:val="a3"/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 xml:space="preserve"> Серия  № ____________</w:t>
      </w:r>
    </w:p>
    <w:p w:rsidR="002B5475" w:rsidRPr="00080CF4" w:rsidRDefault="002B5475" w:rsidP="00080CF4">
      <w:pPr>
        <w:pStyle w:val="a3"/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«_____»   ____________20      _____ ж.</w:t>
      </w:r>
    </w:p>
    <w:p w:rsidR="00080CF4" w:rsidRPr="00080CF4" w:rsidRDefault="00255180" w:rsidP="00080CF4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Медициналық анықтама  (075</w:t>
      </w:r>
      <w:r w:rsidR="00080CF4"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у –нысан)  флюротүсіріліммен</w:t>
      </w:r>
    </w:p>
    <w:p w:rsidR="00080CF4" w:rsidRPr="00080CF4" w:rsidRDefault="00080CF4" w:rsidP="00080CF4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Төрт  фотосу</w:t>
      </w:r>
      <w:proofErr w:type="spellStart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рет</w:t>
      </w:r>
      <w:proofErr w:type="spellEnd"/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 </w:t>
      </w: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 xml:space="preserve">  3х4 </w:t>
      </w:r>
    </w:p>
    <w:p w:rsidR="002B5475" w:rsidRPr="00080CF4" w:rsidRDefault="002B5475" w:rsidP="00080CF4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>Жеке тұлғасын куәландыратын құжат немес</w:t>
      </w:r>
      <w:r w:rsidR="00080CF4"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 xml:space="preserve">е тууы туралы куәлік ЖИН бірге 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080CF4" w:rsidRPr="00080CF4" w:rsidRDefault="00080CF4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 xml:space="preserve"> Қабылдаған     __________________                _____________ 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 xml:space="preserve">                                       (Т.А.Ә.)                                  (қолы)</w:t>
      </w:r>
    </w:p>
    <w:p w:rsidR="002B5475" w:rsidRPr="00080CF4" w:rsidRDefault="002B5475" w:rsidP="00080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  <w:t xml:space="preserve"> «____» ___________20___ж.                                        </w:t>
      </w:r>
    </w:p>
    <w:p w:rsidR="002B5475" w:rsidRDefault="002B5475" w:rsidP="00080CF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FD61BE" w:rsidRPr="00080CF4" w:rsidRDefault="00FD61BE" w:rsidP="00080CF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2B5475" w:rsidRDefault="002B5475" w:rsidP="00080CF4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color="FFFFFF" w:themeColor="background1"/>
          <w:lang w:val="kk-KZ"/>
        </w:rPr>
      </w:pPr>
    </w:p>
    <w:p w:rsidR="00255180" w:rsidRDefault="00255180" w:rsidP="00080CF4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color="FFFFFF" w:themeColor="background1"/>
          <w:lang w:val="kk-KZ"/>
        </w:rPr>
      </w:pPr>
    </w:p>
    <w:p w:rsidR="00255180" w:rsidRDefault="00255180" w:rsidP="00080CF4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color="FFFFFF" w:themeColor="background1"/>
          <w:lang w:val="kk-KZ"/>
        </w:rPr>
      </w:pPr>
    </w:p>
    <w:p w:rsidR="00255180" w:rsidRPr="00080CF4" w:rsidRDefault="00255180" w:rsidP="00080CF4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ind w:left="5220"/>
        <w:jc w:val="center"/>
        <w:rPr>
          <w:rStyle w:val="s1"/>
          <w:rFonts w:ascii="Times New Roman" w:hAnsi="Times New Roman" w:cs="Times New Roman"/>
          <w:sz w:val="28"/>
          <w:szCs w:val="28"/>
          <w:u w:color="FFFFFF" w:themeColor="background1"/>
          <w:lang w:val="kk-KZ"/>
        </w:rPr>
      </w:pPr>
      <w:r w:rsidRPr="00080CF4">
        <w:rPr>
          <w:rFonts w:ascii="Times New Roman" w:hAnsi="Times New Roman" w:cs="Times New Roman"/>
          <w:sz w:val="28"/>
          <w:szCs w:val="28"/>
          <w:u w:color="FFFFFF" w:themeColor="background1"/>
          <w:lang w:val="kk-KZ"/>
        </w:rPr>
        <w:lastRenderedPageBreak/>
        <w:t xml:space="preserve">«Техникалық және кәсіптік, орта білімнен кейінгі білім беру ұйымдарына құжаттар қабылдау» </w:t>
      </w:r>
      <w:r w:rsidRPr="00080CF4">
        <w:rPr>
          <w:rStyle w:val="s1"/>
          <w:rFonts w:ascii="Times New Roman" w:hAnsi="Times New Roman" w:cs="Times New Roman"/>
          <w:sz w:val="28"/>
          <w:szCs w:val="28"/>
          <w:u w:color="FFFFFF" w:themeColor="background1"/>
          <w:lang w:val="kk-KZ"/>
        </w:rPr>
        <w:t>мемлекеттік көрсетілетін қызмет стандартына 2-қосымша</w:t>
      </w:r>
    </w:p>
    <w:p w:rsidR="002B5475" w:rsidRPr="00080CF4" w:rsidRDefault="002B5475" w:rsidP="00080CF4">
      <w:pPr>
        <w:spacing w:after="0" w:line="240" w:lineRule="auto"/>
        <w:ind w:left="5220"/>
        <w:jc w:val="center"/>
        <w:rPr>
          <w:rStyle w:val="s1"/>
          <w:rFonts w:ascii="Times New Roman" w:hAnsi="Times New Roman" w:cs="Times New Roman"/>
          <w:sz w:val="28"/>
          <w:szCs w:val="28"/>
          <w:u w:color="FFFFFF" w:themeColor="background1"/>
          <w:lang w:val="kk-KZ"/>
        </w:rPr>
      </w:pPr>
    </w:p>
    <w:p w:rsidR="002B5475" w:rsidRPr="00080CF4" w:rsidRDefault="002B5475" w:rsidP="00080CF4">
      <w:pPr>
        <w:spacing w:after="0" w:line="240" w:lineRule="auto"/>
        <w:ind w:left="-284"/>
        <w:jc w:val="center"/>
        <w:rPr>
          <w:b/>
          <w:bCs/>
          <w:u w:color="FFFFFF" w:themeColor="background1"/>
          <w:lang w:val="kk-KZ"/>
        </w:rPr>
      </w:pPr>
      <w:r w:rsidRPr="00080CF4">
        <w:rPr>
          <w:rFonts w:ascii="Times New Roman" w:hAnsi="Times New Roman" w:cs="Times New Roman"/>
          <w:b/>
          <w:bCs/>
          <w:sz w:val="28"/>
          <w:szCs w:val="28"/>
          <w:u w:color="FFFFFF" w:themeColor="background1"/>
          <w:lang w:val="kk-KZ"/>
        </w:rPr>
        <w:t>Облыстық, Астана және Алматы қалалары білім басқармаларының тізімі</w:t>
      </w:r>
    </w:p>
    <w:p w:rsidR="002B5475" w:rsidRPr="00080CF4" w:rsidRDefault="002B5475" w:rsidP="00080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 w:themeColor="background1"/>
          <w:lang w:val="kk-KZ"/>
        </w:rPr>
      </w:pPr>
    </w:p>
    <w:tbl>
      <w:tblPr>
        <w:tblW w:w="9893" w:type="dxa"/>
        <w:tblLayout w:type="fixed"/>
        <w:tblLook w:val="04A0"/>
      </w:tblPr>
      <w:tblGrid>
        <w:gridCol w:w="616"/>
        <w:gridCol w:w="2126"/>
        <w:gridCol w:w="1761"/>
        <w:gridCol w:w="3262"/>
        <w:gridCol w:w="2128"/>
      </w:tblGrid>
      <w:tr w:rsidR="002B5475" w:rsidRPr="00080CF4" w:rsidTr="00340450">
        <w:trPr>
          <w:trHeight w:val="322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tabs>
                <w:tab w:val="left" w:pos="29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Өңірдің атауы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bCs/>
                <w:sz w:val="24"/>
                <w:szCs w:val="24"/>
                <w:u w:color="FFFFFF" w:themeColor="background1"/>
                <w:lang w:val="kk-KZ"/>
              </w:rPr>
              <w:t>Т</w:t>
            </w:r>
            <w:proofErr w:type="spellStart"/>
            <w:r w:rsidRPr="00080CF4">
              <w:rPr>
                <w:rFonts w:ascii="Times New Roman" w:hAnsi="Times New Roman" w:cs="Times New Roman"/>
                <w:bCs/>
                <w:sz w:val="24"/>
                <w:szCs w:val="24"/>
                <w:u w:color="FFFFFF" w:themeColor="background1"/>
              </w:rPr>
              <w:t>елефон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color="FFFFFF" w:themeColor="background1"/>
                <w:lang w:val="kk-KZ"/>
              </w:rPr>
            </w:pPr>
            <w:r w:rsidRPr="00080CF4">
              <w:rPr>
                <w:rFonts w:ascii="Times New Roman" w:hAnsi="Times New Roman" w:cs="Times New Roman"/>
                <w:bCs/>
                <w:sz w:val="24"/>
                <w:szCs w:val="24"/>
                <w:u w:color="FFFFFF" w:themeColor="background1"/>
                <w:lang w:val="kk-KZ"/>
              </w:rPr>
              <w:t>Заңды мекен-жайы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С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айт</w:t>
            </w:r>
            <w:proofErr w:type="spellEnd"/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қмола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8(7162)401402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020000, К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ө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кшетау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</w:t>
            </w:r>
          </w:p>
          <w:p w:rsidR="002B5475" w:rsidRPr="00080CF4" w:rsidRDefault="002B5475" w:rsidP="0008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Аба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й көшесі,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89А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u w:color="FFFFFF" w:themeColor="background1"/>
                <w:lang w:val="ru-RU"/>
              </w:rPr>
            </w:pPr>
            <w:hyperlink r:id="rId6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www.akmo.kz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tabs>
                <w:tab w:val="left" w:pos="-139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қтөбе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8(7132)560474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030010, 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Ақтө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бе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Ә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б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і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лхайыр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хан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u w:color="FFFFFF" w:themeColor="background1"/>
              </w:rPr>
            </w:pPr>
            <w:hyperlink r:id="rId7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www.akto.kz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Атырау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8(7122)354965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060010, Атырау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</w:t>
            </w:r>
          </w:p>
          <w:p w:rsidR="002B5475" w:rsidRPr="00080CF4" w:rsidRDefault="002B5475" w:rsidP="0008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Ә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йтеке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би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 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u w:color="FFFFFF" w:themeColor="background1"/>
              </w:rPr>
            </w:pPr>
            <w:hyperlink r:id="rId8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www.atyrauobl.kz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tabs>
                <w:tab w:val="left" w:pos="-11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</w:pP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Алмат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ы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8(7282)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272731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040000,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Талды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қ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ор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ғ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ан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Қ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абанбай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батыр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u w:color="FFFFFF" w:themeColor="background1"/>
                <w:lang w:val="ru-RU"/>
              </w:rPr>
            </w:pPr>
            <w:hyperlink r:id="rId9" w:history="1">
              <w:proofErr w:type="gram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www</w:t>
              </w:r>
              <w:proofErr w:type="gram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 xml:space="preserve">.                 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almaty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>-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reg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Шығыс Қазақстан облысы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8(7232)570151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070019,  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Өскемен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К.Либкнехт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u w:color="FFFFFF" w:themeColor="background1"/>
                <w:lang w:val="ru-RU"/>
              </w:rPr>
            </w:pPr>
            <w:hyperlink r:id="rId10" w:history="1">
              <w:proofErr w:type="gram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www</w:t>
              </w:r>
              <w:proofErr w:type="gram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 xml:space="preserve">. 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akimvko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gov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Жамбыл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8(7262)431552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080008,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Тараз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, 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Аба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  <w:lang w:val="kk-KZ"/>
              </w:rPr>
              <w:t>й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, 125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u w:color="FFFFFF" w:themeColor="background1"/>
                <w:lang w:val="ru-RU"/>
              </w:rPr>
            </w:pPr>
            <w:hyperlink r:id="rId11" w:history="1">
              <w:proofErr w:type="gram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www</w:t>
              </w:r>
              <w:proofErr w:type="gram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 xml:space="preserve">. 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zhambyl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u w:color="FFFFFF" w:themeColor="background1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8(7112)260468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090000, 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Почиталин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2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www.western.kz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8(7212)425443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100012, 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лихан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3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</w:t>
              </w:r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karaganda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-</w:t>
              </w:r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region</w:t>
              </w:r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4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8(7242)272934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120003, 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ызылорда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Аба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4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www.kyzylorda.kz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8(7142)575310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110000,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л-Фараби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5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www.kostanay.kz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8(7292)435100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130000, 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ауд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./47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-ғимарат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  <w:lang w:val="ru-RU"/>
              </w:rPr>
            </w:pPr>
            <w:hyperlink r:id="rId16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</w:t>
              </w:r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mangystau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8(7182)320965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140009, Павлодар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рбаев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7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www.pavlodar.kz</w:t>
              </w:r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8(7152)463288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080C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150011, г.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Конституци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көшесі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  <w:rPr>
                <w:rStyle w:val="a4"/>
                <w:sz w:val="24"/>
                <w:szCs w:val="24"/>
              </w:rPr>
            </w:pPr>
            <w:hyperlink r:id="rId18" w:history="1">
              <w:proofErr w:type="gram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</w:t>
              </w:r>
              <w:proofErr w:type="gram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 xml:space="preserve">. </w:t>
              </w:r>
            </w:hyperlink>
          </w:p>
          <w:p w:rsidR="002B5475" w:rsidRPr="00080CF4" w:rsidRDefault="00701493" w:rsidP="00080CF4">
            <w:pPr>
              <w:pStyle w:val="a6"/>
              <w:snapToGrid w:val="0"/>
              <w:spacing w:after="0" w:line="276" w:lineRule="auto"/>
            </w:pPr>
            <w:hyperlink r:id="rId19" w:history="1"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akimat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-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sko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Қазақстан облысы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8(7252)563247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160007, Шымкент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Республик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даңғылы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proofErr w:type="gram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340450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20" w:history="1">
              <w:proofErr w:type="gram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</w:t>
              </w:r>
              <w:proofErr w:type="gram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 xml:space="preserve">. 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ontustik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gov</w:t>
              </w:r>
              <w:proofErr w:type="spellEnd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  <w:lang w:val="ru-RU"/>
                </w:rPr>
                <w:t>.</w:t>
              </w:r>
              <w:proofErr w:type="spellStart"/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2B5475" w:rsidRPr="00080CF4" w:rsidTr="00340450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8(7172)556851 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010000, Астана</w:t>
            </w:r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Бейб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ітшілік </w:t>
            </w:r>
            <w:proofErr w:type="gramStart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өшесі</w:t>
            </w: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080CF4" w:rsidRDefault="00701493" w:rsidP="00340450">
            <w:pPr>
              <w:pStyle w:val="a6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21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www.astana.kz</w:t>
              </w:r>
            </w:hyperlink>
          </w:p>
        </w:tc>
      </w:tr>
      <w:tr w:rsidR="002B5475" w:rsidTr="00340450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8(727)2716509   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475" w:rsidRPr="00080CF4" w:rsidRDefault="002B5475" w:rsidP="003404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 xml:space="preserve">050001, </w:t>
            </w:r>
            <w:proofErr w:type="spellStart"/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80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қаласы,</w:t>
            </w:r>
          </w:p>
          <w:p w:rsidR="002B5475" w:rsidRPr="00080CF4" w:rsidRDefault="002B5475" w:rsidP="0034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4">
              <w:rPr>
                <w:rFonts w:ascii="Times New Roman" w:hAnsi="Times New Roman" w:cs="Times New Roman"/>
                <w:sz w:val="24"/>
                <w:szCs w:val="24"/>
              </w:rPr>
              <w:t>Республика алаңы, 4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75" w:rsidRPr="00805E23" w:rsidRDefault="00701493" w:rsidP="00340450">
            <w:pPr>
              <w:pStyle w:val="a6"/>
              <w:snapToGrid w:val="0"/>
              <w:spacing w:after="0" w:line="276" w:lineRule="auto"/>
              <w:rPr>
                <w:iCs/>
                <w:sz w:val="24"/>
                <w:szCs w:val="24"/>
                <w:lang w:val="ru-RU"/>
              </w:rPr>
            </w:pPr>
            <w:hyperlink r:id="rId22" w:history="1">
              <w:r w:rsidR="002B5475" w:rsidRPr="00080CF4">
                <w:rPr>
                  <w:rStyle w:val="a4"/>
                  <w:rFonts w:eastAsiaTheme="majorEastAsia"/>
                  <w:sz w:val="24"/>
                  <w:szCs w:val="24"/>
                </w:rPr>
                <w:t>www.almaty.kz</w:t>
              </w:r>
            </w:hyperlink>
          </w:p>
        </w:tc>
      </w:tr>
    </w:tbl>
    <w:p w:rsidR="002B5475" w:rsidRDefault="002B5475" w:rsidP="002B5475">
      <w:pPr>
        <w:tabs>
          <w:tab w:val="left" w:pos="-250"/>
          <w:tab w:val="left" w:pos="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475" w:rsidRDefault="002B5475" w:rsidP="002B5475">
      <w:pPr>
        <w:tabs>
          <w:tab w:val="left" w:pos="567"/>
          <w:tab w:val="left" w:pos="70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3A20" w:rsidRPr="002B5475" w:rsidRDefault="00453A20" w:rsidP="002B5475">
      <w:pPr>
        <w:rPr>
          <w:szCs w:val="28"/>
        </w:rPr>
      </w:pPr>
    </w:p>
    <w:sectPr w:rsidR="00453A20" w:rsidRPr="002B5475" w:rsidSect="004C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540"/>
    <w:multiLevelType w:val="hybridMultilevel"/>
    <w:tmpl w:val="D8585A28"/>
    <w:lvl w:ilvl="0" w:tplc="5204D05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3B7EB8"/>
    <w:multiLevelType w:val="hybridMultilevel"/>
    <w:tmpl w:val="DF566A8C"/>
    <w:lvl w:ilvl="0" w:tplc="2E246E5A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58D"/>
    <w:multiLevelType w:val="hybridMultilevel"/>
    <w:tmpl w:val="FEAEE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06C67"/>
    <w:multiLevelType w:val="hybridMultilevel"/>
    <w:tmpl w:val="2AF44264"/>
    <w:lvl w:ilvl="0" w:tplc="AEB4CDB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60C0622C"/>
    <w:multiLevelType w:val="multilevel"/>
    <w:tmpl w:val="3E328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0F40CAC"/>
    <w:multiLevelType w:val="hybridMultilevel"/>
    <w:tmpl w:val="2AF44264"/>
    <w:lvl w:ilvl="0" w:tplc="AEB4CDB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765444FD"/>
    <w:multiLevelType w:val="hybridMultilevel"/>
    <w:tmpl w:val="31FCF426"/>
    <w:lvl w:ilvl="0" w:tplc="E472726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538D"/>
    <w:rsid w:val="000216AD"/>
    <w:rsid w:val="00022F9C"/>
    <w:rsid w:val="00055B6A"/>
    <w:rsid w:val="000768F3"/>
    <w:rsid w:val="00080CF4"/>
    <w:rsid w:val="000A61CB"/>
    <w:rsid w:val="000D114E"/>
    <w:rsid w:val="00115B3C"/>
    <w:rsid w:val="001258CA"/>
    <w:rsid w:val="00193BDE"/>
    <w:rsid w:val="001A1FAA"/>
    <w:rsid w:val="001A3C76"/>
    <w:rsid w:val="00255180"/>
    <w:rsid w:val="00263042"/>
    <w:rsid w:val="00265B70"/>
    <w:rsid w:val="002A5009"/>
    <w:rsid w:val="002B5475"/>
    <w:rsid w:val="002C028C"/>
    <w:rsid w:val="002D3CE5"/>
    <w:rsid w:val="0039013A"/>
    <w:rsid w:val="00394493"/>
    <w:rsid w:val="003B538D"/>
    <w:rsid w:val="003F2184"/>
    <w:rsid w:val="00420846"/>
    <w:rsid w:val="004258E7"/>
    <w:rsid w:val="00453A20"/>
    <w:rsid w:val="004A00B2"/>
    <w:rsid w:val="004C324D"/>
    <w:rsid w:val="004D0606"/>
    <w:rsid w:val="00517432"/>
    <w:rsid w:val="00522311"/>
    <w:rsid w:val="005353B2"/>
    <w:rsid w:val="005509E4"/>
    <w:rsid w:val="00571471"/>
    <w:rsid w:val="00574F19"/>
    <w:rsid w:val="005B7380"/>
    <w:rsid w:val="005F2A94"/>
    <w:rsid w:val="0063426C"/>
    <w:rsid w:val="00650094"/>
    <w:rsid w:val="0065107C"/>
    <w:rsid w:val="00654180"/>
    <w:rsid w:val="0066618C"/>
    <w:rsid w:val="00701493"/>
    <w:rsid w:val="00714F74"/>
    <w:rsid w:val="00753963"/>
    <w:rsid w:val="00754DEB"/>
    <w:rsid w:val="007D2A8C"/>
    <w:rsid w:val="008A1257"/>
    <w:rsid w:val="00945D7A"/>
    <w:rsid w:val="00975A14"/>
    <w:rsid w:val="009B496F"/>
    <w:rsid w:val="009B56DD"/>
    <w:rsid w:val="009D22A3"/>
    <w:rsid w:val="009F337A"/>
    <w:rsid w:val="00A50644"/>
    <w:rsid w:val="00A61F44"/>
    <w:rsid w:val="00A6775B"/>
    <w:rsid w:val="00AB2D55"/>
    <w:rsid w:val="00AC6C31"/>
    <w:rsid w:val="00B04ACA"/>
    <w:rsid w:val="00B33D45"/>
    <w:rsid w:val="00B51CA9"/>
    <w:rsid w:val="00B72587"/>
    <w:rsid w:val="00B95BC4"/>
    <w:rsid w:val="00C251BE"/>
    <w:rsid w:val="00C474C6"/>
    <w:rsid w:val="00C536F0"/>
    <w:rsid w:val="00CA2148"/>
    <w:rsid w:val="00CD5A4B"/>
    <w:rsid w:val="00CD60B8"/>
    <w:rsid w:val="00D726B6"/>
    <w:rsid w:val="00DA6BA0"/>
    <w:rsid w:val="00DF3626"/>
    <w:rsid w:val="00E00199"/>
    <w:rsid w:val="00F40118"/>
    <w:rsid w:val="00F54976"/>
    <w:rsid w:val="00F71D88"/>
    <w:rsid w:val="00FA7797"/>
    <w:rsid w:val="00FC5C3A"/>
    <w:rsid w:val="00FD61BE"/>
    <w:rsid w:val="00FE38E9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14"/>
    <w:pPr>
      <w:spacing w:after="160" w:line="259" w:lineRule="auto"/>
      <w:ind w:left="720"/>
      <w:contextualSpacing/>
    </w:pPr>
    <w:rPr>
      <w:lang w:val="en-US"/>
    </w:rPr>
  </w:style>
  <w:style w:type="paragraph" w:customStyle="1" w:styleId="align-center">
    <w:name w:val="align-center"/>
    <w:basedOn w:val="a"/>
    <w:rsid w:val="00D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74C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2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0216AD"/>
  </w:style>
  <w:style w:type="paragraph" w:styleId="a6">
    <w:name w:val="Body Text"/>
    <w:basedOn w:val="a"/>
    <w:link w:val="a7"/>
    <w:unhideWhenUsed/>
    <w:rsid w:val="000216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0216A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14"/>
    <w:pPr>
      <w:spacing w:after="160" w:line="259" w:lineRule="auto"/>
      <w:ind w:left="720"/>
      <w:contextualSpacing/>
    </w:pPr>
    <w:rPr>
      <w:lang w:val="en-US"/>
    </w:rPr>
  </w:style>
  <w:style w:type="paragraph" w:customStyle="1" w:styleId="align-center">
    <w:name w:val="align-center"/>
    <w:basedOn w:val="a"/>
    <w:rsid w:val="00D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74C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2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yrauobl.kz/" TargetMode="External"/><Relationship Id="rId13" Type="http://schemas.openxmlformats.org/officeDocument/2006/relationships/hyperlink" Target="http://www.karaganda-region.kz" TargetMode="External"/><Relationship Id="rId18" Type="http://schemas.openxmlformats.org/officeDocument/2006/relationships/hyperlink" Target="http://www.akimat-sko.kz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astana.kz/" TargetMode="External"/><Relationship Id="rId7" Type="http://schemas.openxmlformats.org/officeDocument/2006/relationships/hyperlink" Target="http://www.akto.kz/" TargetMode="External"/><Relationship Id="rId12" Type="http://schemas.openxmlformats.org/officeDocument/2006/relationships/hyperlink" Target="http://www.western.kz/" TargetMode="External"/><Relationship Id="rId17" Type="http://schemas.openxmlformats.org/officeDocument/2006/relationships/hyperlink" Target="http://www.pavlodar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ngystau.kz/" TargetMode="External"/><Relationship Id="rId20" Type="http://schemas.openxmlformats.org/officeDocument/2006/relationships/hyperlink" Target="http://www.ontustik.gov.k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kmo.kz/" TargetMode="External"/><Relationship Id="rId11" Type="http://schemas.openxmlformats.org/officeDocument/2006/relationships/hyperlink" Target="http://www.zhambyl.kz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ostanay.k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kimvko.gov.kz/" TargetMode="External"/><Relationship Id="rId19" Type="http://schemas.openxmlformats.org/officeDocument/2006/relationships/hyperlink" Target="http://www.akimat-sko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maty-reg.kz/" TargetMode="External"/><Relationship Id="rId14" Type="http://schemas.openxmlformats.org/officeDocument/2006/relationships/hyperlink" Target="http://www.kyzylorda.kz/" TargetMode="External"/><Relationship Id="rId22" Type="http://schemas.openxmlformats.org/officeDocument/2006/relationships/hyperlink" Target="http://www.almat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A80E-EDFD-4896-8C8C-AC2078D7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Айгерим</cp:lastModifiedBy>
  <cp:revision>70</cp:revision>
  <cp:lastPrinted>2022-11-03T03:58:00Z</cp:lastPrinted>
  <dcterms:created xsi:type="dcterms:W3CDTF">2015-06-21T08:59:00Z</dcterms:created>
  <dcterms:modified xsi:type="dcterms:W3CDTF">2022-11-03T03:59:00Z</dcterms:modified>
</cp:coreProperties>
</file>